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1E" w:rsidRPr="00CD321E" w:rsidRDefault="0033230F" w:rsidP="00475EEA">
      <w:pPr>
        <w:spacing w:line="240" w:lineRule="auto"/>
        <w:rPr>
          <w:b/>
          <w:bCs/>
          <w:color w:val="45688E"/>
          <w:sz w:val="24"/>
          <w:szCs w:val="24"/>
        </w:rPr>
      </w:pPr>
      <w:r>
        <w:rPr>
          <w:b/>
          <w:bCs/>
          <w:color w:val="45688E"/>
          <w:sz w:val="24"/>
          <w:szCs w:val="24"/>
        </w:rPr>
        <w:t xml:space="preserve">1. </w:t>
      </w:r>
      <w:r w:rsidR="00CD321E" w:rsidRPr="00CD321E">
        <w:rPr>
          <w:b/>
          <w:bCs/>
          <w:color w:val="45688E"/>
          <w:sz w:val="24"/>
          <w:szCs w:val="24"/>
        </w:rPr>
        <w:t>Следует ли при участии в избирательном процессе посредством сети интернет уважать и соблюдать законодательство той страны, в которой проходят выборы, в том числе?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  <w:gridCol w:w="1170"/>
      </w:tblGrid>
      <w:tr w:rsidR="00CD321E" w:rsidRPr="00CD321E" w:rsidTr="00E20B28">
        <w:trPr>
          <w:tblCellSpacing w:w="0" w:type="dxa"/>
        </w:trPr>
        <w:tc>
          <w:tcPr>
            <w:tcW w:w="8565" w:type="dxa"/>
            <w:gridSpan w:val="2"/>
            <w:tcMar>
              <w:top w:w="10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spacing w:after="0" w:line="240" w:lineRule="auto"/>
              <w:rPr>
                <w:sz w:val="24"/>
                <w:szCs w:val="24"/>
              </w:rPr>
            </w:pPr>
            <w:r w:rsidRPr="00CD321E">
              <w:rPr>
                <w:sz w:val="24"/>
                <w:szCs w:val="24"/>
              </w:rPr>
              <w:t>Да</w:t>
            </w:r>
            <w:r w:rsidR="0055318C">
              <w:rPr>
                <w:sz w:val="24"/>
                <w:szCs w:val="24"/>
              </w:rPr>
              <w:t xml:space="preserve">       </w:t>
            </w:r>
            <w:r w:rsidR="00316686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55318C">
              <w:rPr>
                <w:sz w:val="24"/>
                <w:szCs w:val="24"/>
              </w:rPr>
              <w:t xml:space="preserve"> 48  (100%)</w:t>
            </w:r>
          </w:p>
        </w:tc>
      </w:tr>
      <w:tr w:rsidR="00CD321E" w:rsidRPr="00CD321E" w:rsidTr="00E20B28">
        <w:trPr>
          <w:tblCellSpacing w:w="0" w:type="dxa"/>
        </w:trPr>
        <w:tc>
          <w:tcPr>
            <w:tcW w:w="73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321E" w:rsidRPr="00CD321E" w:rsidRDefault="00CD321E" w:rsidP="00475E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321E" w:rsidRPr="00CD321E" w:rsidTr="00E20B28">
        <w:trPr>
          <w:tblCellSpacing w:w="0" w:type="dxa"/>
        </w:trPr>
        <w:tc>
          <w:tcPr>
            <w:tcW w:w="8565" w:type="dxa"/>
            <w:gridSpan w:val="2"/>
            <w:tcMar>
              <w:top w:w="10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spacing w:after="0" w:line="240" w:lineRule="auto"/>
              <w:rPr>
                <w:sz w:val="24"/>
                <w:szCs w:val="24"/>
              </w:rPr>
            </w:pPr>
            <w:r w:rsidRPr="00CD321E">
              <w:rPr>
                <w:sz w:val="24"/>
                <w:szCs w:val="24"/>
              </w:rPr>
              <w:t>Нет</w:t>
            </w:r>
            <w:r w:rsidR="0055318C">
              <w:rPr>
                <w:sz w:val="24"/>
                <w:szCs w:val="24"/>
              </w:rPr>
              <w:t xml:space="preserve">       </w:t>
            </w:r>
            <w:r w:rsidR="00316686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bookmarkStart w:id="0" w:name="_GoBack"/>
            <w:bookmarkEnd w:id="0"/>
            <w:r w:rsidR="0055318C">
              <w:rPr>
                <w:sz w:val="24"/>
                <w:szCs w:val="24"/>
              </w:rPr>
              <w:t>0</w:t>
            </w:r>
          </w:p>
        </w:tc>
      </w:tr>
    </w:tbl>
    <w:p w:rsidR="00CD321E" w:rsidRPr="00CD321E" w:rsidRDefault="0033230F" w:rsidP="00475EEA">
      <w:pPr>
        <w:keepNext/>
        <w:keepLines/>
        <w:suppressLineNumbers/>
        <w:shd w:val="clear" w:color="auto" w:fill="FFFFFF"/>
        <w:suppressAutoHyphens/>
        <w:spacing w:after="0" w:line="240" w:lineRule="auto"/>
        <w:contextualSpacing/>
        <w:mirrorIndents/>
        <w:jc w:val="both"/>
        <w:rPr>
          <w:b/>
          <w:bCs/>
          <w:color w:val="45688E"/>
          <w:sz w:val="24"/>
          <w:szCs w:val="24"/>
        </w:rPr>
      </w:pPr>
      <w:r>
        <w:rPr>
          <w:b/>
          <w:bCs/>
          <w:color w:val="45688E"/>
          <w:sz w:val="24"/>
          <w:szCs w:val="24"/>
        </w:rPr>
        <w:t>2.</w:t>
      </w:r>
      <w:r w:rsidR="00CD321E" w:rsidRPr="00CD321E">
        <w:rPr>
          <w:b/>
          <w:bCs/>
          <w:color w:val="45688E"/>
          <w:sz w:val="24"/>
          <w:szCs w:val="24"/>
        </w:rPr>
        <w:t>Допустимо ли участие в избирательных процессах лиц, которые выдают себя за других или анонимов?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3"/>
        <w:gridCol w:w="220"/>
      </w:tblGrid>
      <w:tr w:rsidR="00CD321E" w:rsidRPr="00CD321E" w:rsidTr="00E20B28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CD321E">
              <w:rPr>
                <w:sz w:val="24"/>
                <w:szCs w:val="24"/>
              </w:rPr>
              <w:t>Да, допустимо</w:t>
            </w:r>
            <w:r w:rsidR="0055318C">
              <w:rPr>
                <w:sz w:val="24"/>
                <w:szCs w:val="24"/>
              </w:rPr>
              <w:t xml:space="preserve">   </w:t>
            </w:r>
            <w:r w:rsidR="00316686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55318C">
              <w:rPr>
                <w:sz w:val="24"/>
                <w:szCs w:val="24"/>
              </w:rPr>
              <w:t>11 (22,92%)</w:t>
            </w:r>
          </w:p>
        </w:tc>
      </w:tr>
      <w:tr w:rsidR="00CD321E" w:rsidRPr="00CD321E" w:rsidTr="00E20B28">
        <w:trPr>
          <w:tblCellSpacing w:w="0" w:type="dxa"/>
        </w:trPr>
        <w:tc>
          <w:tcPr>
            <w:tcW w:w="73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CD321E" w:rsidRPr="00CD321E" w:rsidTr="00E20B28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CD321E">
              <w:rPr>
                <w:sz w:val="24"/>
                <w:szCs w:val="24"/>
              </w:rPr>
              <w:t>Нет, все должны представляться</w:t>
            </w:r>
            <w:r w:rsidR="0055318C">
              <w:rPr>
                <w:sz w:val="24"/>
                <w:szCs w:val="24"/>
              </w:rPr>
              <w:t xml:space="preserve">   </w:t>
            </w:r>
            <w:r w:rsidR="00316686">
              <w:rPr>
                <w:sz w:val="24"/>
                <w:szCs w:val="24"/>
              </w:rPr>
              <w:t xml:space="preserve">                                               </w:t>
            </w:r>
            <w:r w:rsidR="0055318C">
              <w:rPr>
                <w:sz w:val="24"/>
                <w:szCs w:val="24"/>
              </w:rPr>
              <w:t>37</w:t>
            </w:r>
            <w:r w:rsidR="00316686">
              <w:rPr>
                <w:sz w:val="24"/>
                <w:szCs w:val="24"/>
              </w:rPr>
              <w:t xml:space="preserve"> </w:t>
            </w:r>
            <w:r w:rsidR="0055318C">
              <w:rPr>
                <w:sz w:val="24"/>
                <w:szCs w:val="24"/>
              </w:rPr>
              <w:t>(77,08%)</w:t>
            </w:r>
          </w:p>
        </w:tc>
      </w:tr>
      <w:tr w:rsidR="00CD321E" w:rsidRPr="00CD321E" w:rsidTr="00CD321E">
        <w:trPr>
          <w:tblCellSpacing w:w="0" w:type="dxa"/>
        </w:trPr>
        <w:tc>
          <w:tcPr>
            <w:tcW w:w="73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</w:tbl>
    <w:p w:rsidR="00CD321E" w:rsidRPr="00CD321E" w:rsidRDefault="0033230F" w:rsidP="00475EEA">
      <w:pPr>
        <w:keepNext/>
        <w:keepLines/>
        <w:suppressLineNumbers/>
        <w:shd w:val="clear" w:color="auto" w:fill="FFFFFF"/>
        <w:suppressAutoHyphens/>
        <w:spacing w:after="0" w:line="240" w:lineRule="auto"/>
        <w:contextualSpacing/>
        <w:mirrorIndents/>
        <w:jc w:val="both"/>
        <w:rPr>
          <w:b/>
          <w:bCs/>
          <w:color w:val="45688E"/>
          <w:sz w:val="24"/>
          <w:szCs w:val="24"/>
        </w:rPr>
      </w:pPr>
      <w:r>
        <w:rPr>
          <w:b/>
          <w:bCs/>
          <w:color w:val="45688E"/>
          <w:sz w:val="24"/>
          <w:szCs w:val="24"/>
        </w:rPr>
        <w:t>3.</w:t>
      </w:r>
      <w:r w:rsidR="00CD321E" w:rsidRPr="00CD321E">
        <w:rPr>
          <w:b/>
          <w:bCs/>
          <w:color w:val="45688E"/>
          <w:sz w:val="24"/>
          <w:szCs w:val="24"/>
        </w:rPr>
        <w:t>Допустимы ли оскорбления в дискуссиях, связанных с избирательным процессом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3"/>
        <w:gridCol w:w="218"/>
      </w:tblGrid>
      <w:tr w:rsidR="00CD321E" w:rsidRPr="00CD321E" w:rsidTr="00E20B28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CD321E">
              <w:rPr>
                <w:sz w:val="24"/>
                <w:szCs w:val="24"/>
              </w:rPr>
              <w:t>Оскорбления недопустимы</w:t>
            </w:r>
            <w:r w:rsidR="0055318C">
              <w:rPr>
                <w:sz w:val="24"/>
                <w:szCs w:val="24"/>
              </w:rPr>
              <w:t xml:space="preserve">  </w:t>
            </w:r>
            <w:r w:rsidR="00316686">
              <w:rPr>
                <w:sz w:val="24"/>
                <w:szCs w:val="24"/>
              </w:rPr>
              <w:t xml:space="preserve">                                                         </w:t>
            </w:r>
            <w:r w:rsidR="0055318C">
              <w:rPr>
                <w:sz w:val="24"/>
                <w:szCs w:val="24"/>
              </w:rPr>
              <w:t xml:space="preserve"> 42 (87,5%)</w:t>
            </w:r>
          </w:p>
        </w:tc>
      </w:tr>
      <w:tr w:rsidR="00CD321E" w:rsidRPr="00CD321E" w:rsidTr="00E20B28">
        <w:trPr>
          <w:tblCellSpacing w:w="0" w:type="dxa"/>
        </w:trPr>
        <w:tc>
          <w:tcPr>
            <w:tcW w:w="73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CD321E" w:rsidRPr="00CD321E" w:rsidTr="00E20B28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CD321E">
              <w:rPr>
                <w:sz w:val="24"/>
                <w:szCs w:val="24"/>
              </w:rPr>
              <w:t>Так интереснее</w:t>
            </w:r>
            <w:r w:rsidR="0055318C">
              <w:rPr>
                <w:sz w:val="24"/>
                <w:szCs w:val="24"/>
              </w:rPr>
              <w:t xml:space="preserve">  </w:t>
            </w:r>
            <w:r w:rsidR="00316686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55318C">
              <w:rPr>
                <w:sz w:val="24"/>
                <w:szCs w:val="24"/>
              </w:rPr>
              <w:t xml:space="preserve"> 6 (12,5%)</w:t>
            </w:r>
          </w:p>
        </w:tc>
      </w:tr>
    </w:tbl>
    <w:p w:rsidR="00CD321E" w:rsidRPr="00CD321E" w:rsidRDefault="0033230F" w:rsidP="00475EEA">
      <w:pPr>
        <w:keepNext/>
        <w:keepLines/>
        <w:suppressLineNumbers/>
        <w:shd w:val="clear" w:color="auto" w:fill="FFFFFF"/>
        <w:suppressAutoHyphens/>
        <w:spacing w:after="0" w:line="240" w:lineRule="auto"/>
        <w:contextualSpacing/>
        <w:mirrorIndents/>
        <w:jc w:val="both"/>
        <w:rPr>
          <w:b/>
          <w:bCs/>
          <w:color w:val="45688E"/>
          <w:sz w:val="24"/>
          <w:szCs w:val="24"/>
        </w:rPr>
      </w:pPr>
      <w:r>
        <w:rPr>
          <w:b/>
          <w:bCs/>
          <w:color w:val="45688E"/>
          <w:sz w:val="24"/>
          <w:szCs w:val="24"/>
        </w:rPr>
        <w:t>4.</w:t>
      </w:r>
      <w:r w:rsidR="00CD321E" w:rsidRPr="00CD321E">
        <w:rPr>
          <w:b/>
          <w:bCs/>
          <w:color w:val="45688E"/>
          <w:sz w:val="24"/>
          <w:szCs w:val="24"/>
        </w:rPr>
        <w:t>Уместно ли искажение информации (ложь) о выборах участниками избирательного процесса?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1"/>
        <w:gridCol w:w="218"/>
      </w:tblGrid>
      <w:tr w:rsidR="00CD321E" w:rsidRPr="00CD321E" w:rsidTr="00E20B28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55318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CD321E">
              <w:rPr>
                <w:sz w:val="24"/>
                <w:szCs w:val="24"/>
              </w:rPr>
              <w:t>Нет, все должны стремиться к объективности</w:t>
            </w:r>
            <w:r w:rsidR="0055318C">
              <w:rPr>
                <w:sz w:val="24"/>
                <w:szCs w:val="24"/>
              </w:rPr>
              <w:t xml:space="preserve">      </w:t>
            </w:r>
            <w:r w:rsidR="00316686">
              <w:rPr>
                <w:sz w:val="24"/>
                <w:szCs w:val="24"/>
              </w:rPr>
              <w:t xml:space="preserve">                        </w:t>
            </w:r>
            <w:r w:rsidR="0055318C">
              <w:rPr>
                <w:sz w:val="24"/>
                <w:szCs w:val="24"/>
              </w:rPr>
              <w:t>42 (87,5%)</w:t>
            </w:r>
          </w:p>
        </w:tc>
      </w:tr>
      <w:tr w:rsidR="00CD321E" w:rsidRPr="00CD321E" w:rsidTr="00E20B28">
        <w:trPr>
          <w:tblCellSpacing w:w="0" w:type="dxa"/>
        </w:trPr>
        <w:tc>
          <w:tcPr>
            <w:tcW w:w="748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CD321E" w:rsidRPr="00CD321E" w:rsidTr="00E20B28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CD321E">
              <w:rPr>
                <w:sz w:val="24"/>
                <w:szCs w:val="24"/>
              </w:rPr>
              <w:t>Без этого не обойтись</w:t>
            </w:r>
            <w:r w:rsidR="0055318C">
              <w:rPr>
                <w:sz w:val="24"/>
                <w:szCs w:val="24"/>
              </w:rPr>
              <w:t xml:space="preserve">                        </w:t>
            </w:r>
            <w:r w:rsidR="00316686">
              <w:rPr>
                <w:sz w:val="24"/>
                <w:szCs w:val="24"/>
              </w:rPr>
              <w:t xml:space="preserve">                                            </w:t>
            </w:r>
            <w:r w:rsidR="0055318C">
              <w:rPr>
                <w:sz w:val="24"/>
                <w:szCs w:val="24"/>
              </w:rPr>
              <w:t xml:space="preserve">  6 (12,5%)</w:t>
            </w:r>
          </w:p>
        </w:tc>
      </w:tr>
      <w:tr w:rsidR="00CD321E" w:rsidRPr="00CD321E" w:rsidTr="00E20B28">
        <w:trPr>
          <w:tblCellSpacing w:w="0" w:type="dxa"/>
        </w:trPr>
        <w:tc>
          <w:tcPr>
            <w:tcW w:w="748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</w:tbl>
    <w:p w:rsidR="00CD321E" w:rsidRPr="00CD321E" w:rsidRDefault="0033230F" w:rsidP="00475EEA">
      <w:pPr>
        <w:keepNext/>
        <w:keepLines/>
        <w:suppressLineNumbers/>
        <w:shd w:val="clear" w:color="auto" w:fill="FFFFFF"/>
        <w:suppressAutoHyphens/>
        <w:spacing w:after="0" w:line="240" w:lineRule="auto"/>
        <w:contextualSpacing/>
        <w:mirrorIndents/>
        <w:jc w:val="both"/>
        <w:rPr>
          <w:b/>
          <w:bCs/>
          <w:color w:val="45688E"/>
          <w:sz w:val="24"/>
          <w:szCs w:val="24"/>
        </w:rPr>
      </w:pPr>
      <w:proofErr w:type="gramStart"/>
      <w:r>
        <w:rPr>
          <w:b/>
          <w:bCs/>
          <w:color w:val="45688E"/>
          <w:sz w:val="24"/>
          <w:szCs w:val="24"/>
        </w:rPr>
        <w:t>5.</w:t>
      </w:r>
      <w:r w:rsidR="00CD321E" w:rsidRPr="00CD321E">
        <w:rPr>
          <w:b/>
          <w:bCs/>
          <w:color w:val="45688E"/>
          <w:sz w:val="24"/>
          <w:szCs w:val="24"/>
        </w:rPr>
        <w:t>Следует ли способствовать распространению достоверной информации о выборах, в том числе в машиночитаемый форматах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4"/>
        <w:gridCol w:w="223"/>
      </w:tblGrid>
      <w:tr w:rsidR="00CD321E" w:rsidRPr="00CD321E" w:rsidTr="00E20B28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31668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CD321E">
              <w:rPr>
                <w:sz w:val="24"/>
                <w:szCs w:val="24"/>
              </w:rPr>
              <w:t xml:space="preserve">Да, чем </w:t>
            </w:r>
            <w:proofErr w:type="gramStart"/>
            <w:r w:rsidRPr="00CD321E">
              <w:rPr>
                <w:sz w:val="24"/>
                <w:szCs w:val="24"/>
              </w:rPr>
              <w:t>больше</w:t>
            </w:r>
            <w:proofErr w:type="gramEnd"/>
            <w:r w:rsidRPr="00CD321E">
              <w:rPr>
                <w:sz w:val="24"/>
                <w:szCs w:val="24"/>
              </w:rPr>
              <w:t xml:space="preserve"> тем лучше</w:t>
            </w:r>
            <w:r w:rsidR="0055318C">
              <w:rPr>
                <w:sz w:val="24"/>
                <w:szCs w:val="24"/>
              </w:rPr>
              <w:t xml:space="preserve">     </w:t>
            </w:r>
            <w:r w:rsidR="00316686">
              <w:rPr>
                <w:sz w:val="24"/>
                <w:szCs w:val="24"/>
              </w:rPr>
              <w:t xml:space="preserve">                                                         </w:t>
            </w:r>
            <w:r w:rsidR="0055318C">
              <w:rPr>
                <w:sz w:val="24"/>
                <w:szCs w:val="24"/>
              </w:rPr>
              <w:t>38 (79,17%)</w:t>
            </w:r>
          </w:p>
        </w:tc>
      </w:tr>
      <w:tr w:rsidR="00CD321E" w:rsidRPr="00CD321E" w:rsidTr="00CD321E">
        <w:trPr>
          <w:tblCellSpacing w:w="0" w:type="dxa"/>
        </w:trPr>
        <w:tc>
          <w:tcPr>
            <w:tcW w:w="73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321E" w:rsidRPr="00CD321E" w:rsidRDefault="00475EEA" w:rsidP="0031668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475EEA">
              <w:rPr>
                <w:sz w:val="24"/>
                <w:szCs w:val="24"/>
              </w:rPr>
              <w:t>Нет</w:t>
            </w:r>
            <w:r w:rsidR="0055318C">
              <w:rPr>
                <w:sz w:val="24"/>
                <w:szCs w:val="24"/>
              </w:rPr>
              <w:t xml:space="preserve">    </w:t>
            </w:r>
            <w:r w:rsidR="00316686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55318C">
              <w:rPr>
                <w:sz w:val="24"/>
                <w:szCs w:val="24"/>
              </w:rPr>
              <w:t xml:space="preserve">  10 (20,83%)</w:t>
            </w:r>
          </w:p>
        </w:tc>
        <w:tc>
          <w:tcPr>
            <w:tcW w:w="0" w:type="auto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CD321E" w:rsidRPr="00CD321E" w:rsidTr="00E20B28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CD321E" w:rsidRPr="00CD321E" w:rsidTr="00CD321E">
        <w:trPr>
          <w:tblCellSpacing w:w="0" w:type="dxa"/>
        </w:trPr>
        <w:tc>
          <w:tcPr>
            <w:tcW w:w="73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</w:tbl>
    <w:p w:rsidR="00CD321E" w:rsidRPr="00CD321E" w:rsidRDefault="0033230F" w:rsidP="00475EEA">
      <w:pPr>
        <w:keepNext/>
        <w:keepLines/>
        <w:suppressLineNumbers/>
        <w:shd w:val="clear" w:color="auto" w:fill="FFFFFF"/>
        <w:suppressAutoHyphens/>
        <w:spacing w:after="0" w:line="240" w:lineRule="auto"/>
        <w:contextualSpacing/>
        <w:mirrorIndents/>
        <w:jc w:val="both"/>
        <w:rPr>
          <w:b/>
          <w:bCs/>
          <w:color w:val="45688E"/>
          <w:sz w:val="24"/>
          <w:szCs w:val="24"/>
        </w:rPr>
      </w:pPr>
      <w:r>
        <w:rPr>
          <w:b/>
          <w:bCs/>
          <w:color w:val="45688E"/>
          <w:sz w:val="24"/>
          <w:szCs w:val="24"/>
        </w:rPr>
        <w:t>6.</w:t>
      </w:r>
      <w:r w:rsidR="00CD321E" w:rsidRPr="00CD321E">
        <w:rPr>
          <w:b/>
          <w:bCs/>
          <w:color w:val="45688E"/>
          <w:sz w:val="24"/>
          <w:szCs w:val="24"/>
        </w:rPr>
        <w:t>Чем должна быть ограничена свобода высказываний по поводу выборов в сети Интернет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6"/>
        <w:gridCol w:w="222"/>
      </w:tblGrid>
      <w:tr w:rsidR="00CD321E" w:rsidRPr="00CD321E" w:rsidTr="00E20B28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CD321E">
              <w:rPr>
                <w:sz w:val="24"/>
                <w:szCs w:val="24"/>
              </w:rPr>
              <w:t>Только законом</w:t>
            </w:r>
            <w:r w:rsidR="0055318C">
              <w:rPr>
                <w:sz w:val="24"/>
                <w:szCs w:val="24"/>
              </w:rPr>
              <w:t xml:space="preserve">     </w:t>
            </w:r>
            <w:r w:rsidR="00316686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55318C">
              <w:rPr>
                <w:sz w:val="24"/>
                <w:szCs w:val="24"/>
              </w:rPr>
              <w:t>10 (20,83%)</w:t>
            </w:r>
          </w:p>
        </w:tc>
      </w:tr>
      <w:tr w:rsidR="00CD321E" w:rsidRPr="00CD321E" w:rsidTr="00475EEA">
        <w:trPr>
          <w:trHeight w:val="50"/>
          <w:tblCellSpacing w:w="0" w:type="dxa"/>
        </w:trPr>
        <w:tc>
          <w:tcPr>
            <w:tcW w:w="750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CD321E" w:rsidRPr="00CD321E" w:rsidTr="00E20B28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CD321E">
              <w:rPr>
                <w:sz w:val="24"/>
                <w:szCs w:val="24"/>
              </w:rPr>
              <w:t>Ничем</w:t>
            </w:r>
            <w:r w:rsidR="0055318C">
              <w:rPr>
                <w:sz w:val="24"/>
                <w:szCs w:val="24"/>
              </w:rPr>
              <w:t xml:space="preserve">               </w:t>
            </w:r>
            <w:r w:rsidR="00316686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="0055318C">
              <w:rPr>
                <w:sz w:val="24"/>
                <w:szCs w:val="24"/>
              </w:rPr>
              <w:t xml:space="preserve">  6</w:t>
            </w:r>
            <w:r w:rsidR="00316686">
              <w:rPr>
                <w:sz w:val="24"/>
                <w:szCs w:val="24"/>
              </w:rPr>
              <w:t xml:space="preserve"> </w:t>
            </w:r>
            <w:r w:rsidR="0055318C">
              <w:rPr>
                <w:sz w:val="24"/>
                <w:szCs w:val="24"/>
              </w:rPr>
              <w:t>(12,5%)</w:t>
            </w:r>
          </w:p>
          <w:p w:rsidR="00475EEA" w:rsidRPr="00475EEA" w:rsidRDefault="00475EEA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475EEA">
              <w:rPr>
                <w:sz w:val="24"/>
                <w:szCs w:val="24"/>
              </w:rPr>
              <w:t>Только законом и уважением к другим участникам дискуссии</w:t>
            </w:r>
            <w:r w:rsidR="0055318C">
              <w:rPr>
                <w:sz w:val="24"/>
                <w:szCs w:val="24"/>
              </w:rPr>
              <w:t xml:space="preserve">   32 (66,67%)</w:t>
            </w:r>
          </w:p>
          <w:p w:rsidR="00475EEA" w:rsidRPr="00CD321E" w:rsidRDefault="00475EEA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475EEA">
              <w:rPr>
                <w:sz w:val="24"/>
                <w:szCs w:val="24"/>
              </w:rPr>
              <w:tab/>
            </w:r>
          </w:p>
        </w:tc>
      </w:tr>
    </w:tbl>
    <w:p w:rsidR="00CD321E" w:rsidRPr="00CD321E" w:rsidRDefault="0033230F" w:rsidP="00475EEA">
      <w:pPr>
        <w:keepNext/>
        <w:keepLines/>
        <w:suppressLineNumbers/>
        <w:shd w:val="clear" w:color="auto" w:fill="FFFFFF"/>
        <w:suppressAutoHyphens/>
        <w:spacing w:after="0" w:line="240" w:lineRule="auto"/>
        <w:contextualSpacing/>
        <w:mirrorIndents/>
        <w:jc w:val="both"/>
        <w:rPr>
          <w:b/>
          <w:bCs/>
          <w:color w:val="45688E"/>
          <w:sz w:val="24"/>
          <w:szCs w:val="24"/>
        </w:rPr>
      </w:pPr>
      <w:r>
        <w:rPr>
          <w:b/>
          <w:bCs/>
          <w:color w:val="45688E"/>
          <w:sz w:val="24"/>
          <w:szCs w:val="24"/>
        </w:rPr>
        <w:t>7.</w:t>
      </w:r>
      <w:r w:rsidR="00CD321E" w:rsidRPr="00CD321E">
        <w:rPr>
          <w:b/>
          <w:bCs/>
          <w:color w:val="45688E"/>
          <w:sz w:val="24"/>
          <w:szCs w:val="24"/>
        </w:rPr>
        <w:t>Следует ли участникам избирательного процесса воздержаться от несанкционированного распространения персональных данных и тайны голосования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2"/>
        <w:gridCol w:w="216"/>
      </w:tblGrid>
      <w:tr w:rsidR="00CD321E" w:rsidRPr="00CD321E" w:rsidTr="0055318C">
        <w:trPr>
          <w:tblCellSpacing w:w="0" w:type="dxa"/>
        </w:trPr>
        <w:tc>
          <w:tcPr>
            <w:tcW w:w="8968" w:type="dxa"/>
            <w:gridSpan w:val="2"/>
            <w:tcMar>
              <w:top w:w="10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CD321E">
              <w:rPr>
                <w:sz w:val="24"/>
                <w:szCs w:val="24"/>
              </w:rPr>
              <w:t>Да, если ко мне попадет такая информация, я не буду ее распространять</w:t>
            </w:r>
          </w:p>
        </w:tc>
      </w:tr>
      <w:tr w:rsidR="00CD321E" w:rsidRPr="00CD321E" w:rsidTr="0055318C">
        <w:trPr>
          <w:tblCellSpacing w:w="0" w:type="dxa"/>
        </w:trPr>
        <w:tc>
          <w:tcPr>
            <w:tcW w:w="87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321E" w:rsidRPr="00CD321E" w:rsidRDefault="00316686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55318C">
              <w:rPr>
                <w:sz w:val="24"/>
                <w:szCs w:val="24"/>
              </w:rPr>
              <w:t>39 (81,25%)</w:t>
            </w:r>
          </w:p>
        </w:tc>
        <w:tc>
          <w:tcPr>
            <w:tcW w:w="0" w:type="auto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CD321E" w:rsidRPr="00CD321E" w:rsidTr="0055318C">
        <w:trPr>
          <w:tblCellSpacing w:w="0" w:type="dxa"/>
        </w:trPr>
        <w:tc>
          <w:tcPr>
            <w:tcW w:w="8968" w:type="dxa"/>
            <w:gridSpan w:val="2"/>
            <w:tcMar>
              <w:top w:w="10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CD321E">
              <w:rPr>
                <w:sz w:val="24"/>
                <w:szCs w:val="24"/>
              </w:rPr>
              <w:t>Нет, пусть все знают</w:t>
            </w:r>
            <w:r w:rsidR="0055318C">
              <w:rPr>
                <w:sz w:val="24"/>
                <w:szCs w:val="24"/>
              </w:rPr>
              <w:t xml:space="preserve">  </w:t>
            </w:r>
            <w:r w:rsidR="00316686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55318C">
              <w:rPr>
                <w:sz w:val="24"/>
                <w:szCs w:val="24"/>
              </w:rPr>
              <w:t xml:space="preserve"> </w:t>
            </w:r>
            <w:r w:rsidR="00316686">
              <w:rPr>
                <w:sz w:val="24"/>
                <w:szCs w:val="24"/>
              </w:rPr>
              <w:t xml:space="preserve"> </w:t>
            </w:r>
            <w:r w:rsidR="0055318C">
              <w:rPr>
                <w:sz w:val="24"/>
                <w:szCs w:val="24"/>
              </w:rPr>
              <w:t>9 (18,75%)</w:t>
            </w:r>
          </w:p>
        </w:tc>
      </w:tr>
      <w:tr w:rsidR="00CD321E" w:rsidRPr="00CD321E" w:rsidTr="0055318C">
        <w:trPr>
          <w:tblCellSpacing w:w="0" w:type="dxa"/>
        </w:trPr>
        <w:tc>
          <w:tcPr>
            <w:tcW w:w="87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</w:tbl>
    <w:p w:rsidR="00CD321E" w:rsidRDefault="00CD321E" w:rsidP="00475EEA">
      <w:pPr>
        <w:spacing w:line="240" w:lineRule="auto"/>
      </w:pPr>
    </w:p>
    <w:p w:rsidR="00CD321E" w:rsidRPr="00CD321E" w:rsidRDefault="0033230F" w:rsidP="00475EEA">
      <w:pPr>
        <w:keepNext/>
        <w:keepLines/>
        <w:suppressLineNumbers/>
        <w:shd w:val="clear" w:color="auto" w:fill="FFFFFF"/>
        <w:suppressAutoHyphens/>
        <w:spacing w:after="0" w:line="240" w:lineRule="auto"/>
        <w:contextualSpacing/>
        <w:mirrorIndents/>
        <w:jc w:val="both"/>
        <w:rPr>
          <w:b/>
          <w:bCs/>
          <w:color w:val="45688E"/>
          <w:sz w:val="24"/>
          <w:szCs w:val="24"/>
        </w:rPr>
      </w:pPr>
      <w:r>
        <w:rPr>
          <w:b/>
          <w:bCs/>
          <w:color w:val="45688E"/>
          <w:sz w:val="24"/>
          <w:szCs w:val="24"/>
        </w:rPr>
        <w:t>8.</w:t>
      </w:r>
      <w:r w:rsidR="00CD321E" w:rsidRPr="00CD321E">
        <w:rPr>
          <w:b/>
          <w:bCs/>
          <w:color w:val="45688E"/>
          <w:sz w:val="24"/>
          <w:szCs w:val="24"/>
        </w:rPr>
        <w:t>Допустимо ли злоупотребление должностным и служебным положением, а также любыми техническими средствами и возможностями в целях ограничения деятельности иных участников избирательного процесса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1"/>
        <w:gridCol w:w="224"/>
      </w:tblGrid>
      <w:tr w:rsidR="00CD321E" w:rsidRPr="00CD321E" w:rsidTr="00E20B28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7EB8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CD321E">
              <w:rPr>
                <w:sz w:val="24"/>
                <w:szCs w:val="24"/>
              </w:rPr>
              <w:t xml:space="preserve">Нельзя этого делать ни </w:t>
            </w:r>
            <w:proofErr w:type="gramStart"/>
            <w:r w:rsidRPr="00CD321E">
              <w:rPr>
                <w:sz w:val="24"/>
                <w:szCs w:val="24"/>
              </w:rPr>
              <w:t>тем</w:t>
            </w:r>
            <w:proofErr w:type="gramEnd"/>
            <w:r w:rsidRPr="00CD321E">
              <w:rPr>
                <w:sz w:val="24"/>
                <w:szCs w:val="24"/>
              </w:rPr>
              <w:t xml:space="preserve"> у кого есть власть, ни тем у кого есть технические ресурсы</w:t>
            </w:r>
            <w:r w:rsidR="0055318C">
              <w:rPr>
                <w:sz w:val="24"/>
                <w:szCs w:val="24"/>
              </w:rPr>
              <w:t xml:space="preserve"> </w:t>
            </w:r>
          </w:p>
          <w:p w:rsidR="00CD321E" w:rsidRPr="00CD321E" w:rsidRDefault="00A87EB8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55318C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r w:rsidR="0055318C">
              <w:rPr>
                <w:sz w:val="24"/>
                <w:szCs w:val="24"/>
              </w:rPr>
              <w:t>(95,83%)</w:t>
            </w:r>
          </w:p>
        </w:tc>
      </w:tr>
      <w:tr w:rsidR="00CD321E" w:rsidRPr="00CD321E" w:rsidTr="00CD321E">
        <w:trPr>
          <w:tblCellSpacing w:w="0" w:type="dxa"/>
        </w:trPr>
        <w:tc>
          <w:tcPr>
            <w:tcW w:w="738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CD321E" w:rsidRPr="00CD321E" w:rsidTr="00E20B28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55318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CD321E">
              <w:rPr>
                <w:sz w:val="24"/>
                <w:szCs w:val="24"/>
              </w:rPr>
              <w:t>Можно использовать должностное и служебное положение, а также технические средства в пользу кого-то из участников избирательного процесса</w:t>
            </w:r>
            <w:r w:rsidR="0055318C">
              <w:rPr>
                <w:sz w:val="24"/>
                <w:szCs w:val="24"/>
              </w:rPr>
              <w:t xml:space="preserve">   </w:t>
            </w:r>
            <w:r w:rsidR="00A87EB8">
              <w:rPr>
                <w:sz w:val="24"/>
                <w:szCs w:val="24"/>
              </w:rPr>
              <w:t xml:space="preserve">        </w:t>
            </w:r>
            <w:r w:rsidR="0055318C">
              <w:rPr>
                <w:sz w:val="24"/>
                <w:szCs w:val="24"/>
              </w:rPr>
              <w:t xml:space="preserve">  2 (4,17%)</w:t>
            </w:r>
          </w:p>
        </w:tc>
      </w:tr>
      <w:tr w:rsidR="00CD321E" w:rsidRPr="00CD321E" w:rsidTr="00E20B28">
        <w:trPr>
          <w:tblCellSpacing w:w="0" w:type="dxa"/>
        </w:trPr>
        <w:tc>
          <w:tcPr>
            <w:tcW w:w="738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D321E" w:rsidRPr="00CD321E" w:rsidRDefault="00CD321E" w:rsidP="00475EE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</w:tbl>
    <w:p w:rsidR="00CD321E" w:rsidRDefault="00CD321E" w:rsidP="00475EEA">
      <w:pPr>
        <w:spacing w:line="240" w:lineRule="auto"/>
      </w:pPr>
    </w:p>
    <w:sectPr w:rsidR="00CD321E" w:rsidSect="00932ED4">
      <w:pgSz w:w="11906" w:h="16838" w:code="9"/>
      <w:pgMar w:top="567" w:right="567" w:bottom="567" w:left="1474" w:header="510" w:footer="51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1E"/>
    <w:rsid w:val="00316686"/>
    <w:rsid w:val="0033230F"/>
    <w:rsid w:val="00475EEA"/>
    <w:rsid w:val="0055318C"/>
    <w:rsid w:val="00932ED4"/>
    <w:rsid w:val="00A87EB8"/>
    <w:rsid w:val="00B4713B"/>
    <w:rsid w:val="00C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2015-04-02T08:42:00Z</cp:lastPrinted>
  <dcterms:created xsi:type="dcterms:W3CDTF">2015-04-02T14:20:00Z</dcterms:created>
  <dcterms:modified xsi:type="dcterms:W3CDTF">2015-04-02T14:20:00Z</dcterms:modified>
</cp:coreProperties>
</file>